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0C" w:rsidRPr="0077067D" w:rsidRDefault="00F9670C" w:rsidP="00F9670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77067D">
        <w:rPr>
          <w:rFonts w:ascii="Times New Roman" w:hAnsi="Times New Roman" w:cs="Times New Roman"/>
          <w:sz w:val="32"/>
          <w:szCs w:val="32"/>
        </w:rPr>
        <w:t>Информация МБОУ СШ №4</w:t>
      </w:r>
    </w:p>
    <w:p w:rsidR="00F9670C" w:rsidRPr="0077067D" w:rsidRDefault="00F9670C" w:rsidP="00F9670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77067D">
        <w:rPr>
          <w:rFonts w:ascii="Times New Roman" w:hAnsi="Times New Roman" w:cs="Times New Roman"/>
          <w:sz w:val="32"/>
          <w:szCs w:val="32"/>
        </w:rPr>
        <w:t xml:space="preserve">о причинах невыполнения предписаний об устранении </w:t>
      </w:r>
    </w:p>
    <w:p w:rsidR="00F9670C" w:rsidRPr="0077067D" w:rsidRDefault="00F9670C" w:rsidP="00F9670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77067D">
        <w:rPr>
          <w:rFonts w:ascii="Times New Roman" w:hAnsi="Times New Roman" w:cs="Times New Roman"/>
          <w:sz w:val="32"/>
          <w:szCs w:val="32"/>
        </w:rPr>
        <w:t>выявленных нарушений</w:t>
      </w:r>
    </w:p>
    <w:p w:rsidR="00F9670C" w:rsidRPr="0077067D" w:rsidRDefault="00F9670C" w:rsidP="00F967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70C" w:rsidRPr="0077067D" w:rsidRDefault="00F9670C" w:rsidP="00F967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67D"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spellStart"/>
      <w:r w:rsidRPr="0077067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7067D">
        <w:rPr>
          <w:rFonts w:ascii="Times New Roman" w:hAnsi="Times New Roman" w:cs="Times New Roman"/>
          <w:sz w:val="28"/>
          <w:szCs w:val="28"/>
        </w:rPr>
        <w:t xml:space="preserve"> по Тульской области от 17.08.2023г. № 72/19</w:t>
      </w:r>
    </w:p>
    <w:p w:rsidR="00F9670C" w:rsidRPr="0077067D" w:rsidRDefault="00F9670C" w:rsidP="00F967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67D">
        <w:rPr>
          <w:rFonts w:ascii="Times New Roman" w:hAnsi="Times New Roman" w:cs="Times New Roman"/>
          <w:sz w:val="28"/>
          <w:szCs w:val="28"/>
        </w:rPr>
        <w:t xml:space="preserve">1.Оборудование  пищеблока системой приточно-вытяжной  вентиляции с механическим  побуждением над оборудованием. Срок исполнения: 15.08.2024г. </w:t>
      </w:r>
    </w:p>
    <w:p w:rsidR="00F9670C" w:rsidRPr="0077067D" w:rsidRDefault="00F9670C" w:rsidP="00F967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67D">
        <w:rPr>
          <w:rFonts w:ascii="Times New Roman" w:hAnsi="Times New Roman" w:cs="Times New Roman"/>
          <w:sz w:val="28"/>
          <w:szCs w:val="28"/>
        </w:rPr>
        <w:t>Не выполнено из-за отсутствия финансирования. Выделение средств будет предусмотрено при формировании бюджета  на 2025 год.</w:t>
      </w:r>
    </w:p>
    <w:p w:rsidR="00877029" w:rsidRDefault="00877029">
      <w:bookmarkStart w:id="0" w:name="_GoBack"/>
      <w:bookmarkEnd w:id="0"/>
    </w:p>
    <w:sectPr w:rsidR="0087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0C"/>
    <w:rsid w:val="00877029"/>
    <w:rsid w:val="00F9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2024-10-03T08:27:00Z</dcterms:created>
  <dcterms:modified xsi:type="dcterms:W3CDTF">2024-10-03T08:28:00Z</dcterms:modified>
</cp:coreProperties>
</file>